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7A40" w14:textId="77777777" w:rsidR="00175381" w:rsidRDefault="00175381" w:rsidP="0042311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81DD3E" w14:textId="77777777" w:rsidR="00CF645D" w:rsidRDefault="00CF645D" w:rsidP="0042311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4"/>
          <w:szCs w:val="14"/>
        </w:rPr>
      </w:pPr>
      <w:r>
        <w:rPr>
          <w:rFonts w:ascii="Times New Roman" w:hAnsi="Times New Roman"/>
          <w:b/>
          <w:bCs/>
          <w:caps/>
          <w:noProof/>
          <w:sz w:val="34"/>
          <w:szCs w:val="14"/>
          <w:lang w:val="en-US" w:eastAsia="en-US" w:bidi="mr-IN"/>
        </w:rPr>
        <w:drawing>
          <wp:anchor distT="0" distB="0" distL="114300" distR="114300" simplePos="0" relativeHeight="251665408" behindDoc="1" locked="0" layoutInCell="1" allowOverlap="1" wp14:anchorId="4A122A86" wp14:editId="5B17BB8E">
            <wp:simplePos x="0" y="0"/>
            <wp:positionH relativeFrom="column">
              <wp:posOffset>7997825</wp:posOffset>
            </wp:positionH>
            <wp:positionV relativeFrom="paragraph">
              <wp:posOffset>631190</wp:posOffset>
            </wp:positionV>
            <wp:extent cx="619125" cy="704850"/>
            <wp:effectExtent l="0" t="0" r="952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aps/>
          <w:noProof/>
          <w:sz w:val="34"/>
          <w:szCs w:val="14"/>
          <w:lang w:val="en-US" w:eastAsia="en-US" w:bidi="mr-IN"/>
        </w:rPr>
        <w:drawing>
          <wp:inline distT="0" distB="0" distL="0" distR="0" wp14:anchorId="419625A4" wp14:editId="382EED8E">
            <wp:extent cx="428625" cy="647700"/>
            <wp:effectExtent l="19050" t="0" r="9525" b="0"/>
            <wp:docPr id="3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14DE4" w14:textId="77777777" w:rsidR="00CF645D" w:rsidRPr="00D117FA" w:rsidRDefault="00CF645D" w:rsidP="0042311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40"/>
        </w:rPr>
      </w:pPr>
      <w:r>
        <w:rPr>
          <w:noProof/>
          <w:lang w:val="en-US" w:eastAsia="en-US" w:bidi="mr-IN"/>
        </w:rPr>
        <w:drawing>
          <wp:anchor distT="0" distB="0" distL="114300" distR="114300" simplePos="0" relativeHeight="251664384" behindDoc="0" locked="0" layoutInCell="1" allowOverlap="1" wp14:anchorId="7B5C266A" wp14:editId="105C6165">
            <wp:simplePos x="0" y="0"/>
            <wp:positionH relativeFrom="column">
              <wp:posOffset>1431290</wp:posOffset>
            </wp:positionH>
            <wp:positionV relativeFrom="paragraph">
              <wp:posOffset>40640</wp:posOffset>
            </wp:positionV>
            <wp:extent cx="628650" cy="600075"/>
            <wp:effectExtent l="0" t="0" r="0" b="9525"/>
            <wp:wrapNone/>
            <wp:docPr id="5" name="Picture 2" descr="Description: DTELOG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TELOGC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7FA">
        <w:rPr>
          <w:rFonts w:ascii="Times New Roman" w:hAnsi="Times New Roman"/>
          <w:b/>
          <w:bCs/>
          <w:caps/>
          <w:sz w:val="34"/>
          <w:szCs w:val="14"/>
        </w:rPr>
        <w:t>Govt. College of Engineering, Nagpur</w:t>
      </w:r>
    </w:p>
    <w:p w14:paraId="13E610C7" w14:textId="77777777" w:rsidR="00CF645D" w:rsidRPr="001827FA" w:rsidRDefault="00CF645D" w:rsidP="00423115">
      <w:pPr>
        <w:spacing w:after="0" w:line="240" w:lineRule="auto"/>
        <w:jc w:val="center"/>
        <w:rPr>
          <w:rFonts w:ascii="Bodoni MT Black" w:hAnsi="Bodoni MT Black"/>
          <w:sz w:val="6"/>
          <w:szCs w:val="6"/>
        </w:rPr>
      </w:pPr>
    </w:p>
    <w:p w14:paraId="7C1E59D0" w14:textId="77777777" w:rsidR="00CF645D" w:rsidRDefault="00CF645D" w:rsidP="00423115">
      <w:pPr>
        <w:spacing w:after="0" w:line="240" w:lineRule="auto"/>
        <w:ind w:left="720" w:firstLine="720"/>
        <w:jc w:val="center"/>
        <w:rPr>
          <w:rStyle w:val="xbe"/>
        </w:rPr>
      </w:pPr>
      <w:r w:rsidRPr="00D117FA">
        <w:rPr>
          <w:rStyle w:val="xbe"/>
        </w:rPr>
        <w:t xml:space="preserve">Sector- 27, </w:t>
      </w:r>
      <w:proofErr w:type="spellStart"/>
      <w:r w:rsidRPr="00D117FA">
        <w:rPr>
          <w:rStyle w:val="xbe"/>
        </w:rPr>
        <w:t>Mihan</w:t>
      </w:r>
      <w:proofErr w:type="spellEnd"/>
      <w:r w:rsidRPr="00D117FA">
        <w:rPr>
          <w:rStyle w:val="xbe"/>
        </w:rPr>
        <w:t xml:space="preserve"> Rehabilitation Colony </w:t>
      </w:r>
      <w:proofErr w:type="spellStart"/>
      <w:r w:rsidRPr="00D117FA">
        <w:rPr>
          <w:rStyle w:val="xbe"/>
        </w:rPr>
        <w:t>Khapri</w:t>
      </w:r>
      <w:proofErr w:type="spellEnd"/>
      <w:r w:rsidRPr="00D117FA">
        <w:rPr>
          <w:rStyle w:val="xbe"/>
        </w:rPr>
        <w:t>, Nagpur-441 108 (Maharashtra State)</w:t>
      </w:r>
    </w:p>
    <w:p w14:paraId="33687141" w14:textId="77777777" w:rsidR="00CF645D" w:rsidRPr="00D117FA" w:rsidRDefault="00CF645D" w:rsidP="00423115">
      <w:pPr>
        <w:spacing w:before="120" w:after="0" w:line="240" w:lineRule="auto"/>
        <w:ind w:right="-289"/>
        <w:jc w:val="center"/>
        <w:rPr>
          <w:rStyle w:val="xbe"/>
        </w:rPr>
      </w:pPr>
      <w:r>
        <w:rPr>
          <w:rFonts w:ascii="Times New Roman" w:hAnsi="Times New Roman"/>
          <w:sz w:val="18"/>
          <w:szCs w:val="18"/>
        </w:rPr>
        <w:t>“To be an institution of National Repute Creating Globally Competent Technocrats to Serve the Society”</w:t>
      </w:r>
    </w:p>
    <w:p w14:paraId="48CDABA5" w14:textId="77777777" w:rsidR="00CF645D" w:rsidRPr="00D117FA" w:rsidRDefault="00CF645D" w:rsidP="00423115">
      <w:pPr>
        <w:spacing w:after="0" w:line="240" w:lineRule="auto"/>
        <w:ind w:left="720" w:firstLine="720"/>
        <w:jc w:val="center"/>
        <w:rPr>
          <w:rStyle w:val="xbe"/>
          <w:sz w:val="6"/>
          <w:szCs w:val="6"/>
        </w:rPr>
      </w:pPr>
    </w:p>
    <w:p w14:paraId="153EBB66" w14:textId="77777777" w:rsidR="00CF645D" w:rsidRPr="006F7CF4" w:rsidRDefault="00CF645D" w:rsidP="00423115">
      <w:pPr>
        <w:spacing w:after="0" w:line="240" w:lineRule="auto"/>
        <w:ind w:right="-288"/>
        <w:jc w:val="center"/>
        <w:rPr>
          <w:rFonts w:ascii="DevLys 050 Wide" w:hAnsi="DevLys 050 Wide"/>
          <w:sz w:val="28"/>
          <w:szCs w:val="32"/>
        </w:rPr>
      </w:pPr>
      <w:r w:rsidRPr="00D117FA">
        <w:rPr>
          <w:rFonts w:ascii="Wingdings" w:hAnsi="Wingdings" w:cs="Wingdings"/>
          <w:sz w:val="20"/>
          <w:szCs w:val="26"/>
        </w:rPr>
        <w:t></w:t>
      </w:r>
      <w:r w:rsidRPr="00D117FA">
        <w:rPr>
          <w:rFonts w:ascii="Wingdings" w:hAnsi="Wingdings" w:cs="Wingdings"/>
          <w:sz w:val="8"/>
          <w:szCs w:val="8"/>
        </w:rPr>
        <w:t></w:t>
      </w:r>
      <w:r w:rsidRPr="00D117FA">
        <w:rPr>
          <w:rStyle w:val="xbe"/>
          <w:sz w:val="20"/>
        </w:rPr>
        <w:t xml:space="preserve">Phone No. </w:t>
      </w:r>
      <w:r w:rsidRPr="00ED3783">
        <w:rPr>
          <w:rFonts w:ascii="Kruti Dev 010" w:hAnsi="Kruti Dev 010"/>
          <w:sz w:val="28"/>
          <w:szCs w:val="32"/>
        </w:rPr>
        <w:t>07103&amp;2</w:t>
      </w:r>
      <w:r>
        <w:rPr>
          <w:rFonts w:ascii="Kruti Dev 010" w:hAnsi="Kruti Dev 010"/>
          <w:sz w:val="28"/>
          <w:szCs w:val="32"/>
        </w:rPr>
        <w:t>95226</w:t>
      </w:r>
      <w:r w:rsidRPr="007C0E1F"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P</w:t>
      </w:r>
      <w:r w:rsidRPr="007C0E1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534BE0"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295220(O)</w:t>
      </w:r>
      <w:r>
        <w:rPr>
          <w:rFonts w:ascii="Arial" w:hAnsi="Arial" w:cs="Arial"/>
          <w:sz w:val="20"/>
          <w:szCs w:val="20"/>
        </w:rPr>
        <w:t xml:space="preserve">            Website : </w:t>
      </w:r>
      <w:hyperlink r:id="rId7" w:history="1">
        <w:r w:rsidRPr="0059685B">
          <w:rPr>
            <w:rStyle w:val="Hyperlink"/>
            <w:rFonts w:ascii="Arial" w:hAnsi="Arial" w:cs="Arial"/>
            <w:sz w:val="20"/>
            <w:szCs w:val="20"/>
          </w:rPr>
          <w:t>www.gcoen.ac.in</w:t>
        </w:r>
      </w:hyperlink>
    </w:p>
    <w:p w14:paraId="22A80575" w14:textId="3EA4117B" w:rsidR="00CF645D" w:rsidRPr="00534BE0" w:rsidRDefault="007162E7" w:rsidP="00423115">
      <w:pPr>
        <w:spacing w:line="240" w:lineRule="auto"/>
        <w:ind w:right="-285"/>
        <w:jc w:val="center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D4374B8" wp14:editId="39F72788">
                <wp:simplePos x="0" y="0"/>
                <wp:positionH relativeFrom="column">
                  <wp:posOffset>1499870</wp:posOffset>
                </wp:positionH>
                <wp:positionV relativeFrom="paragraph">
                  <wp:posOffset>223520</wp:posOffset>
                </wp:positionV>
                <wp:extent cx="6610350" cy="0"/>
                <wp:effectExtent l="0" t="19050" r="38100" b="3810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571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63E52" id="Straight Connector 11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8.1pt,17.6pt" to="6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" strokeweight="4.5pt"/>
            </w:pict>
          </mc:Fallback>
        </mc:AlternateContent>
      </w:r>
      <w:r w:rsidR="003B3FE0">
        <w:rPr>
          <w:noProof/>
        </w:rPr>
        <w:t xml:space="preserve"> </w:t>
      </w:r>
      <w:proofErr w:type="gramStart"/>
      <w:r w:rsidR="00CF645D">
        <w:rPr>
          <w:rFonts w:ascii="Arial" w:hAnsi="Arial" w:cs="Arial"/>
          <w:sz w:val="20"/>
        </w:rPr>
        <w:t>E-mail :</w:t>
      </w:r>
      <w:proofErr w:type="gramEnd"/>
      <w:r w:rsidR="00CF645D">
        <w:rPr>
          <w:rFonts w:ascii="Arial" w:hAnsi="Arial" w:cs="Arial"/>
          <w:sz w:val="20"/>
        </w:rPr>
        <w:t xml:space="preserve"> principal.gc</w:t>
      </w:r>
      <w:r w:rsidR="00534BE0">
        <w:rPr>
          <w:rFonts w:ascii="Arial" w:hAnsi="Arial" w:cs="Arial"/>
          <w:sz w:val="20"/>
        </w:rPr>
        <w:t xml:space="preserve">oenagpur@dtemaharashtra.gov.in </w:t>
      </w:r>
      <w:r w:rsidR="00534BE0">
        <w:rPr>
          <w:rFonts w:ascii="Arial" w:hAnsi="Arial" w:cs="Arial"/>
          <w:sz w:val="20"/>
        </w:rPr>
        <w:tab/>
      </w:r>
      <w:r w:rsidR="00CF645D">
        <w:rPr>
          <w:rFonts w:ascii="Arial" w:hAnsi="Arial" w:cs="Arial"/>
          <w:sz w:val="20"/>
        </w:rPr>
        <w:t xml:space="preserve"> </w:t>
      </w:r>
      <w:hyperlink r:id="rId8" w:history="1">
        <w:r w:rsidR="00534BE0" w:rsidRPr="00534BE0">
          <w:rPr>
            <w:rStyle w:val="Hyperlink"/>
            <w:rFonts w:ascii="Arial" w:hAnsi="Arial" w:cs="Arial"/>
            <w:color w:val="auto"/>
            <w:sz w:val="20"/>
            <w:u w:val="none"/>
          </w:rPr>
          <w:t>office.gcoenagpur@dtemaharashtra.gov.in</w:t>
        </w:r>
      </w:hyperlink>
    </w:p>
    <w:p w14:paraId="22E62555" w14:textId="3CE7560C" w:rsidR="00977525" w:rsidRPr="00977525" w:rsidRDefault="00977525" w:rsidP="00423115">
      <w:pPr>
        <w:spacing w:line="240" w:lineRule="auto"/>
        <w:ind w:right="-285"/>
        <w:jc w:val="center"/>
        <w:rPr>
          <w:rFonts w:ascii="Times New Roman" w:hAnsi="Times New Roman"/>
          <w:b/>
          <w:sz w:val="20"/>
          <w:szCs w:val="20"/>
        </w:rPr>
      </w:pPr>
    </w:p>
    <w:p w14:paraId="6592668D" w14:textId="6ACE4A02" w:rsidR="00D10183" w:rsidRPr="00435EFC" w:rsidRDefault="00435EFC" w:rsidP="00423115">
      <w:pPr>
        <w:tabs>
          <w:tab w:val="left" w:pos="3600"/>
        </w:tabs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 w:rsidRPr="00435EFC">
        <w:rPr>
          <w:rFonts w:ascii="Times New Roman" w:hAnsi="Times New Roman"/>
          <w:b/>
          <w:bCs/>
          <w:sz w:val="44"/>
          <w:szCs w:val="44"/>
          <w:u w:val="single"/>
        </w:rPr>
        <w:t>Placement data 202</w:t>
      </w:r>
      <w:r w:rsidR="00AC6086">
        <w:rPr>
          <w:rFonts w:ascii="Times New Roman" w:hAnsi="Times New Roman"/>
          <w:b/>
          <w:bCs/>
          <w:sz w:val="44"/>
          <w:szCs w:val="44"/>
          <w:u w:val="single"/>
        </w:rPr>
        <w:t>5</w:t>
      </w:r>
    </w:p>
    <w:p w14:paraId="3C750F48" w14:textId="1A054D87" w:rsidR="00435EFC" w:rsidRPr="006C3406" w:rsidRDefault="00D10183" w:rsidP="00435EFC">
      <w:pPr>
        <w:tabs>
          <w:tab w:val="left" w:pos="3600"/>
        </w:tabs>
        <w:rPr>
          <w:rFonts w:ascii="Times New Roman" w:hAnsi="Times New Roman"/>
          <w:sz w:val="24"/>
          <w:szCs w:val="24"/>
        </w:rPr>
      </w:pPr>
      <w:r w:rsidRPr="003E4EA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3E4EAC">
        <w:rPr>
          <w:sz w:val="24"/>
          <w:szCs w:val="24"/>
        </w:rPr>
        <w:t xml:space="preserve">    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745"/>
        <w:gridCol w:w="2936"/>
        <w:gridCol w:w="1161"/>
        <w:gridCol w:w="2090"/>
        <w:gridCol w:w="1160"/>
        <w:gridCol w:w="1427"/>
        <w:gridCol w:w="1220"/>
        <w:gridCol w:w="1571"/>
        <w:gridCol w:w="1282"/>
        <w:gridCol w:w="1571"/>
      </w:tblGrid>
      <w:tr w:rsidR="00423115" w:rsidRPr="00423115" w14:paraId="38007BC2" w14:textId="77777777" w:rsidTr="00423115">
        <w:trPr>
          <w:trHeight w:val="9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D08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b/>
                <w:bCs/>
                <w:sz w:val="24"/>
                <w:szCs w:val="24"/>
              </w:rPr>
              <w:t>S.No</w:t>
            </w:r>
            <w:proofErr w:type="spellEnd"/>
            <w:r w:rsidRPr="00423115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919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CB3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88E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B48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CTC offered (LPA)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77F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0F8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CTC</w:t>
            </w:r>
            <w:r w:rsidRPr="00423115">
              <w:rPr>
                <w:rFonts w:cs="Calibri"/>
                <w:b/>
                <w:bCs/>
                <w:sz w:val="24"/>
                <w:szCs w:val="24"/>
              </w:rPr>
              <w:br/>
              <w:t>offered (LPA)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542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9A3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sz w:val="24"/>
                <w:szCs w:val="24"/>
              </w:rPr>
              <w:t>CTC</w:t>
            </w:r>
            <w:r w:rsidRPr="00423115">
              <w:rPr>
                <w:rFonts w:cs="Calibri"/>
                <w:b/>
                <w:bCs/>
                <w:sz w:val="24"/>
                <w:szCs w:val="24"/>
              </w:rPr>
              <w:br/>
              <w:t>offered (LPA)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A94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b/>
                <w:bCs/>
                <w:color w:val="000000"/>
                <w:sz w:val="24"/>
                <w:szCs w:val="24"/>
              </w:rPr>
              <w:t>No. of offers</w:t>
            </w:r>
          </w:p>
        </w:tc>
      </w:tr>
      <w:tr w:rsidR="00423115" w:rsidRPr="00423115" w14:paraId="78F9CC2A" w14:textId="77777777" w:rsidTr="00423115">
        <w:trPr>
          <w:trHeight w:val="7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843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EBE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Sushant Thakre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E62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0DB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Technodeal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br/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Enerpower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952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BBD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Bajel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br/>
              <w:t>Projects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D39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DDB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50A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40C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45B49CE6" w14:textId="77777777" w:rsidTr="00423115">
        <w:trPr>
          <w:trHeight w:val="7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635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D2A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Vaibhav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Wandre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268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35C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Technodeal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br/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Enerpower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FAB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056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A4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D5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06C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FB2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7CF90E3D" w14:textId="77777777" w:rsidTr="00423115">
        <w:trPr>
          <w:trHeight w:val="7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F0F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B2D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Anisha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Wasudev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Sarode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685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14F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Technip</w:t>
            </w:r>
            <w:r w:rsidRPr="00423115">
              <w:rPr>
                <w:rFonts w:cs="Calibri"/>
                <w:sz w:val="24"/>
                <w:szCs w:val="24"/>
              </w:rPr>
              <w:br/>
              <w:t>Energies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09C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BEE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8DA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D7D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96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303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41225129" w14:textId="77777777" w:rsidTr="00423115">
        <w:trPr>
          <w:trHeight w:val="7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2D0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2A8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Pratik Jitendra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Bhingardive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484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8D1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Reliance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5A0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EB5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</w:t>
            </w:r>
            <w:r w:rsidRPr="00423115">
              <w:rPr>
                <w:rFonts w:cs="Calibri"/>
                <w:sz w:val="24"/>
                <w:szCs w:val="24"/>
              </w:rPr>
              <w:br/>
              <w:t>Group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CA1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70C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95F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723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</w:tr>
      <w:tr w:rsidR="00423115" w:rsidRPr="00423115" w14:paraId="507D58DB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74C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AD5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Sarim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Zahir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Syed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FC4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1EC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Reliance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B2D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61B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204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C38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C33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4C1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09E95AF5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AF3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7D4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Atharva Rajendra Patil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80A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CA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Reliance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AB4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6DA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TCS Ninja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759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C8A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6BA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F79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</w:tr>
      <w:tr w:rsidR="00423115" w:rsidRPr="00423115" w14:paraId="26DBF5A4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170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4DC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Nikita Ananta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Mohod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20E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5F4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Reliance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3D8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0F6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EF2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839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F7F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FDE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041E7F1D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632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A3F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Aniket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Dhote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324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FD4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Reliance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4FD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4DD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FD4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8F2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86C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7D6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6749543B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3E2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FDA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Twinkal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Jumale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3B2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C7B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Legrand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B58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E3C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TCS Ninja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FEF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3F7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736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295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</w:tr>
      <w:tr w:rsidR="00423115" w:rsidRPr="00423115" w14:paraId="07F79BF4" w14:textId="77777777" w:rsidTr="00423115">
        <w:trPr>
          <w:trHeight w:val="72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37A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8BF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Aditya Chandrashekhar</w:t>
            </w:r>
            <w:r w:rsidRPr="00423115">
              <w:rPr>
                <w:rFonts w:cs="Calibri"/>
                <w:sz w:val="24"/>
                <w:szCs w:val="24"/>
              </w:rPr>
              <w:br/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Mathurkar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4B5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137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5AF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086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F0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DDC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EBA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953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0B60DF77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970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30D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Aniket Surendra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Dhote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B7B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D5B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46D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932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178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6FC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692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CFE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68DA0059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915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06B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Anjali Dnyaneshwar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Kawalkar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E4C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DD5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492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D1B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C83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FB4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4C8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9A7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37DEFDB2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369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0E8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Anoop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Dilip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Pawar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6E0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7DE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B05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57B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20D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44B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5F2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D94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5E8369B5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5B4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5C7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Harshada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Sunil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Watkar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A7A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A5E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547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68F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F45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BBC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119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CC8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0208B094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23F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759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Nikita Ananta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Mohod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927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E2F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B71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A32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F90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E7C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5DE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CDE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3E91221A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C91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B74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Prachi Sanjay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Hadke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9D7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141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3D6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4EE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5CB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C04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274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EE5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550EDEE0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21C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A89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Riya Ravindra Badhe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09D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28F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62F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820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A1D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1BD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723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1AD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453D784B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297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92C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Rohan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Umaji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Nandanwar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B0A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0B5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112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F6A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788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D4E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26B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05E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35DF1A90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A06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4A0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Rudraksh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Arun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Mandhare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309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6F4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355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FAC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C2F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592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D11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2C9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385F4AC5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E1A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874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Sarim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Zahir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Syed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9C4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587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B2C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C12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EF5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F37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DBE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894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</w:tr>
      <w:tr w:rsidR="00423115" w:rsidRPr="00423115" w14:paraId="4084A858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3E6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09A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Urjita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Milind Kulkarni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23E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3A8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E5D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6E0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E53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9E1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9ED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5B3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24EEC7F7" w14:textId="77777777" w:rsidTr="00423115">
        <w:trPr>
          <w:trHeight w:val="63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FDB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A68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Vishal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Govindrao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Suryawanshi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80B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564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AAC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6AB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C1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CF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DC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DF6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51CE4E02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1C2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102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Vishal Sudhakar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Kauskar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87A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14C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84C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197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D8A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0E8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248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C2D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1A654D0E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85A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68B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Yash Yogeshwar Raut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749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BAD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8D9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B31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AC7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22F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B12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FBD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62AA1B4D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DA8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D2C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Tejashri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Narendra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Apturkar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CC5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503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Adani Group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189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C91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7EB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B48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8F0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B8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6C7C945D" w14:textId="77777777" w:rsidTr="00423115">
        <w:trPr>
          <w:trHeight w:val="1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32F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E6F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Suraj Ram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Ahe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D5F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5A1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Megha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Engineering and</w:t>
            </w:r>
            <w:r w:rsidRPr="00423115">
              <w:rPr>
                <w:rFonts w:cs="Calibri"/>
                <w:sz w:val="24"/>
                <w:szCs w:val="24"/>
              </w:rPr>
              <w:br/>
              <w:t>Infrastructure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294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456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7ED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E26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E4B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A71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222C6415" w14:textId="77777777" w:rsidTr="00423115">
        <w:trPr>
          <w:trHeight w:val="1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956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F76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Pankaj Dayanand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Dabade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C40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15B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Megha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Engineering and</w:t>
            </w:r>
            <w:r w:rsidRPr="00423115">
              <w:rPr>
                <w:rFonts w:cs="Calibri"/>
                <w:sz w:val="24"/>
                <w:szCs w:val="24"/>
              </w:rPr>
              <w:br/>
              <w:t>Infrastructure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673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A3A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451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7F5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DDE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212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2916F087" w14:textId="77777777" w:rsidTr="00423115">
        <w:trPr>
          <w:trHeight w:val="1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32B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CCC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Sahil K Shende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EBD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B45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Megha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Engineering and</w:t>
            </w:r>
            <w:r w:rsidRPr="00423115">
              <w:rPr>
                <w:rFonts w:cs="Calibri"/>
                <w:sz w:val="24"/>
                <w:szCs w:val="24"/>
              </w:rPr>
              <w:br/>
              <w:t>Infrastructure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22E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F13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F4E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8D9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C8A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A75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345697BA" w14:textId="77777777" w:rsidTr="00423115">
        <w:trPr>
          <w:trHeight w:val="1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33C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014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Atharv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Krushnarao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Belkhode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2D6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758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Megha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Engineering and</w:t>
            </w:r>
            <w:r w:rsidRPr="00423115">
              <w:rPr>
                <w:rFonts w:cs="Calibri"/>
                <w:sz w:val="24"/>
                <w:szCs w:val="24"/>
              </w:rPr>
              <w:br/>
              <w:t>Infrastructure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7CD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BBF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EDD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154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9CF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647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7CF87985" w14:textId="77777777" w:rsidTr="00423115">
        <w:trPr>
          <w:trHeight w:val="12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9AA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E715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Tejas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Prashant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Dhakane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ED5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0A59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Megha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Engineering and</w:t>
            </w:r>
            <w:r w:rsidRPr="00423115">
              <w:rPr>
                <w:rFonts w:cs="Calibri"/>
                <w:sz w:val="24"/>
                <w:szCs w:val="24"/>
              </w:rPr>
              <w:br/>
              <w:t>Infrastructure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F4F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77B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DA8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7E9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03C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C77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3A6F2B82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DA3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C71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Ameya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Anandrao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Raut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F6B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25F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Bajel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Projects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8FB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B21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7FF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E02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30C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133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</w:tr>
      <w:tr w:rsidR="00423115" w:rsidRPr="00423115" w14:paraId="1B0656E2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E8F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94F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Sai Narendra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Deodhe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836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E9E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Acmegrade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E4F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4 to 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B6A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76E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E31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113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39F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791FF3B1" w14:textId="77777777" w:rsidTr="00423115">
        <w:trPr>
          <w:trHeight w:val="9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E9E0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250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Jaykumar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Deotale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FBB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E0A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3115">
              <w:rPr>
                <w:rFonts w:cs="Calibri"/>
                <w:sz w:val="24"/>
                <w:szCs w:val="24"/>
              </w:rPr>
              <w:t>Mecgale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Pneumatics</w:t>
            </w:r>
            <w:r w:rsidRPr="00423115">
              <w:rPr>
                <w:rFonts w:cs="Calibri"/>
                <w:sz w:val="24"/>
                <w:szCs w:val="24"/>
              </w:rPr>
              <w:br/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Pvt.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Ltd.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9D0C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8D2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03E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F88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438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EAC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4D0B9C45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CE1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E9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Yash Manoj Khandelwal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532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F2A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072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E00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2DF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FF8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B5D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8E4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1A5B4D5C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ED8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A53E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Vaibhav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Baldev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Wandre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1AC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592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C406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DD03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BD3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D95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B972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437F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  <w:tr w:rsidR="00423115" w:rsidRPr="00423115" w14:paraId="261CD39A" w14:textId="77777777" w:rsidTr="00423115">
        <w:trPr>
          <w:trHeight w:val="3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7D6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3D4B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 xml:space="preserve">Rohan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Umaji</w:t>
            </w:r>
            <w:proofErr w:type="spellEnd"/>
            <w:r w:rsidRPr="0042311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423115">
              <w:rPr>
                <w:rFonts w:cs="Calibri"/>
                <w:sz w:val="24"/>
                <w:szCs w:val="24"/>
              </w:rPr>
              <w:t>Nandanwar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498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EE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8D71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115">
              <w:rPr>
                <w:rFonts w:cs="Calibri"/>
                <w:sz w:val="24"/>
                <w:szCs w:val="24"/>
              </w:rPr>
              <w:t>TCE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1A3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8F78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CB5A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36F4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00D7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1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F58D" w14:textId="77777777" w:rsidR="00423115" w:rsidRPr="00423115" w:rsidRDefault="00423115" w:rsidP="0042311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23115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</w:tr>
    </w:tbl>
    <w:p w14:paraId="07A837A2" w14:textId="549C3009" w:rsidR="009303CC" w:rsidRPr="006C3406" w:rsidRDefault="009303CC" w:rsidP="003E4EAC">
      <w:pPr>
        <w:tabs>
          <w:tab w:val="left" w:pos="3600"/>
        </w:tabs>
        <w:spacing w:after="0"/>
        <w:ind w:left="5040"/>
        <w:jc w:val="center"/>
        <w:rPr>
          <w:rFonts w:ascii="Times New Roman" w:hAnsi="Times New Roman"/>
          <w:sz w:val="24"/>
          <w:szCs w:val="24"/>
        </w:rPr>
      </w:pPr>
    </w:p>
    <w:sectPr w:rsidR="009303CC" w:rsidRPr="006C3406" w:rsidSect="00423115">
      <w:pgSz w:w="16838" w:h="11906" w:orient="landscape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Lys 050 Wide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37"/>
    <w:rsid w:val="000006BA"/>
    <w:rsid w:val="00035352"/>
    <w:rsid w:val="000612D4"/>
    <w:rsid w:val="00064FBB"/>
    <w:rsid w:val="00114D3B"/>
    <w:rsid w:val="00175381"/>
    <w:rsid w:val="001B3B85"/>
    <w:rsid w:val="001F189C"/>
    <w:rsid w:val="00236452"/>
    <w:rsid w:val="00324CF1"/>
    <w:rsid w:val="003B3FE0"/>
    <w:rsid w:val="003E4EAC"/>
    <w:rsid w:val="003F3F37"/>
    <w:rsid w:val="00415E83"/>
    <w:rsid w:val="00423115"/>
    <w:rsid w:val="00424A5F"/>
    <w:rsid w:val="00431662"/>
    <w:rsid w:val="00435EFC"/>
    <w:rsid w:val="004967E8"/>
    <w:rsid w:val="004A07A4"/>
    <w:rsid w:val="005330F5"/>
    <w:rsid w:val="00534BE0"/>
    <w:rsid w:val="005921B1"/>
    <w:rsid w:val="005D7C8C"/>
    <w:rsid w:val="005E5010"/>
    <w:rsid w:val="00607DDF"/>
    <w:rsid w:val="006309E6"/>
    <w:rsid w:val="00662D44"/>
    <w:rsid w:val="006C3406"/>
    <w:rsid w:val="007162E7"/>
    <w:rsid w:val="007641CD"/>
    <w:rsid w:val="007A1CC7"/>
    <w:rsid w:val="007A7526"/>
    <w:rsid w:val="007C3FB3"/>
    <w:rsid w:val="007D44EA"/>
    <w:rsid w:val="007F3BC4"/>
    <w:rsid w:val="00820A91"/>
    <w:rsid w:val="00871D50"/>
    <w:rsid w:val="008D015F"/>
    <w:rsid w:val="008D03F2"/>
    <w:rsid w:val="008D6D5A"/>
    <w:rsid w:val="008F3849"/>
    <w:rsid w:val="009046E3"/>
    <w:rsid w:val="00905B9E"/>
    <w:rsid w:val="009303CC"/>
    <w:rsid w:val="00977525"/>
    <w:rsid w:val="009C13F4"/>
    <w:rsid w:val="00A151BE"/>
    <w:rsid w:val="00A30225"/>
    <w:rsid w:val="00A71650"/>
    <w:rsid w:val="00A77E38"/>
    <w:rsid w:val="00A90BDB"/>
    <w:rsid w:val="00AB7ADF"/>
    <w:rsid w:val="00AC6086"/>
    <w:rsid w:val="00B4459D"/>
    <w:rsid w:val="00BA5ECF"/>
    <w:rsid w:val="00BF0169"/>
    <w:rsid w:val="00C057F8"/>
    <w:rsid w:val="00CB1B85"/>
    <w:rsid w:val="00CF645D"/>
    <w:rsid w:val="00D10183"/>
    <w:rsid w:val="00D23762"/>
    <w:rsid w:val="00D71A0E"/>
    <w:rsid w:val="00DE7571"/>
    <w:rsid w:val="00DF5A7F"/>
    <w:rsid w:val="00FC0A98"/>
    <w:rsid w:val="00FC6C26"/>
    <w:rsid w:val="00FE40B6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A735"/>
  <w15:docId w15:val="{35F0EE98-2F3A-4B2C-9987-27CC370C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C7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3F37"/>
    <w:pPr>
      <w:spacing w:after="0" w:line="240" w:lineRule="auto"/>
      <w:ind w:left="-86" w:right="691"/>
      <w:jc w:val="center"/>
    </w:pPr>
    <w:rPr>
      <w:rFonts w:ascii="Times New Roman" w:hAnsi="Times New Roman"/>
      <w:b/>
      <w:sz w:val="4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F3F37"/>
    <w:rPr>
      <w:rFonts w:ascii="Times New Roman" w:eastAsia="Times New Roman" w:hAnsi="Times New Roman" w:cs="Times New Roman"/>
      <w:b/>
      <w:sz w:val="46"/>
      <w:szCs w:val="20"/>
      <w:lang w:val="en-US" w:eastAsia="en-IN"/>
    </w:rPr>
  </w:style>
  <w:style w:type="character" w:styleId="Hyperlink">
    <w:name w:val="Hyperlink"/>
    <w:uiPriority w:val="99"/>
    <w:unhideWhenUsed/>
    <w:rsid w:val="003F3F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37"/>
    <w:rPr>
      <w:rFonts w:ascii="Tahoma" w:eastAsia="Times New Roman" w:hAnsi="Tahoma" w:cs="Tahoma"/>
      <w:sz w:val="16"/>
      <w:szCs w:val="16"/>
      <w:lang w:eastAsia="en-IN"/>
    </w:rPr>
  </w:style>
  <w:style w:type="character" w:customStyle="1" w:styleId="xbe">
    <w:name w:val="_xbe"/>
    <w:basedOn w:val="DefaultParagraphFont"/>
    <w:rsid w:val="00CF645D"/>
  </w:style>
  <w:style w:type="paragraph" w:styleId="Header">
    <w:name w:val="header"/>
    <w:basedOn w:val="Normal"/>
    <w:link w:val="HeaderChar"/>
    <w:uiPriority w:val="99"/>
    <w:unhideWhenUsed/>
    <w:rsid w:val="00CF645D"/>
    <w:pPr>
      <w:tabs>
        <w:tab w:val="center" w:pos="4513"/>
        <w:tab w:val="right" w:pos="9026"/>
      </w:tabs>
      <w:spacing w:after="0" w:line="240" w:lineRule="auto"/>
    </w:pPr>
    <w:rPr>
      <w:szCs w:val="20"/>
      <w:lang w:bidi="mr-IN"/>
    </w:rPr>
  </w:style>
  <w:style w:type="character" w:customStyle="1" w:styleId="HeaderChar">
    <w:name w:val="Header Char"/>
    <w:basedOn w:val="DefaultParagraphFont"/>
    <w:link w:val="Header"/>
    <w:uiPriority w:val="99"/>
    <w:rsid w:val="00CF645D"/>
    <w:rPr>
      <w:rFonts w:ascii="Calibri" w:eastAsia="Times New Roman" w:hAnsi="Calibri" w:cs="Times New Roman"/>
      <w:szCs w:val="20"/>
      <w:lang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gcoenagpur@dtemaharashtra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coen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MKCL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Akhilesh Reddiyar</cp:lastModifiedBy>
  <cp:revision>6</cp:revision>
  <cp:lastPrinted>2025-02-24T08:39:00Z</cp:lastPrinted>
  <dcterms:created xsi:type="dcterms:W3CDTF">2025-05-13T12:32:00Z</dcterms:created>
  <dcterms:modified xsi:type="dcterms:W3CDTF">2025-06-02T16:47:00Z</dcterms:modified>
</cp:coreProperties>
</file>