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ECAB" w14:textId="6C6279ED" w:rsidR="004A590C" w:rsidRDefault="00FD2FCB">
      <w:r>
        <w:rPr>
          <w:noProof/>
        </w:rPr>
        <w:drawing>
          <wp:inline distT="0" distB="0" distL="0" distR="0" wp14:anchorId="69032353" wp14:editId="386F1885">
            <wp:extent cx="5487148" cy="3287806"/>
            <wp:effectExtent l="0" t="0" r="18415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56C6E6D-F651-20C4-AC76-42003C8F3F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8EC78DA" w14:textId="71D7C617" w:rsidR="00FD2FCB" w:rsidRDefault="00FD2FCB">
      <w:r>
        <w:rPr>
          <w:noProof/>
        </w:rPr>
        <w:drawing>
          <wp:inline distT="0" distB="0" distL="0" distR="0" wp14:anchorId="7DD75BAF" wp14:editId="01BBA6BB">
            <wp:extent cx="5731510" cy="3246755"/>
            <wp:effectExtent l="0" t="0" r="254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5434015-2590-2AE1-4973-463350B7BB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3"/>
    <w:rsid w:val="001F6273"/>
    <w:rsid w:val="004A590C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103A"/>
  <w15:chartTrackingRefBased/>
  <w15:docId w15:val="{E0EA770F-C70F-4C47-9CBE-CC8370CD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esktop\Website_data\12_Placement_Internship_Data\EE_2022_batch_Charts_placeme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esktop\Website_data\12_Placement_Internship_Data\EE_2022_batch_Charts_placemen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Number of Students Placed in Batch 2022</a:t>
            </a:r>
            <a:endParaRPr lang="en-IN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84542935601517"/>
          <c:y val="3.0902066606119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EE_2022_Charts!$B$5:$B$18</c:f>
              <c:strCache>
                <c:ptCount val="14"/>
                <c:pt idx="0">
                  <c:v>Persistent</c:v>
                </c:pt>
                <c:pt idx="1">
                  <c:v>BYJUS</c:v>
                </c:pt>
                <c:pt idx="2">
                  <c:v>SKOLAR</c:v>
                </c:pt>
                <c:pt idx="3">
                  <c:v>TCS</c:v>
                </c:pt>
                <c:pt idx="4">
                  <c:v>Zoho</c:v>
                </c:pt>
                <c:pt idx="5">
                  <c:v>Wipro</c:v>
                </c:pt>
                <c:pt idx="6">
                  <c:v>IDIGICLOUD Technology</c:v>
                </c:pt>
                <c:pt idx="7">
                  <c:v>High TECHNEXT</c:v>
                </c:pt>
                <c:pt idx="8">
                  <c:v>Adani Enterprises</c:v>
                </c:pt>
                <c:pt idx="9">
                  <c:v>Capgemini</c:v>
                </c:pt>
                <c:pt idx="10">
                  <c:v>Tata Motors</c:v>
                </c:pt>
                <c:pt idx="11">
                  <c:v>Intellipaat</c:v>
                </c:pt>
                <c:pt idx="12">
                  <c:v>Coditas</c:v>
                </c:pt>
                <c:pt idx="13">
                  <c:v>Mindtree</c:v>
                </c:pt>
              </c:strCache>
            </c:strRef>
          </c:cat>
          <c:val>
            <c:numRef>
              <c:f>EE_2022_Charts!$C$5:$C$18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3</c:v>
                </c:pt>
                <c:pt idx="5">
                  <c:v>13</c:v>
                </c:pt>
                <c:pt idx="6">
                  <c:v>2</c:v>
                </c:pt>
                <c:pt idx="7">
                  <c:v>18</c:v>
                </c:pt>
                <c:pt idx="8">
                  <c:v>18</c:v>
                </c:pt>
                <c:pt idx="9">
                  <c:v>13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B-404F-8C80-1E28B65AC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72192392"/>
        <c:axId val="569769360"/>
        <c:axId val="0"/>
      </c:bar3DChart>
      <c:catAx>
        <c:axId val="57219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9769360"/>
        <c:crosses val="autoZero"/>
        <c:auto val="1"/>
        <c:lblAlgn val="ctr"/>
        <c:lblOffset val="100"/>
        <c:noMultiLvlLbl val="0"/>
      </c:catAx>
      <c:valAx>
        <c:axId val="56976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219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A3F-4FBD-9D51-44EEE35013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A3F-4FBD-9D51-44EEE35013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A3F-4FBD-9D51-44EEE35013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A3F-4FBD-9D51-44EEE35013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A3F-4FBD-9D51-44EEE35013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A3F-4FBD-9D51-44EEE35013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A3F-4FBD-9D51-44EEE350138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A3F-4FBD-9D51-44EEE350138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3A3F-4FBD-9D51-44EEE350138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3A3F-4FBD-9D51-44EEE350138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3A3F-4FBD-9D51-44EEE350138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3A3F-4FBD-9D51-44EEE350138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3A3F-4FBD-9D51-44EEE350138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3A3F-4FBD-9D51-44EEE350138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A3F-4FBD-9D51-44EEE350138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A3F-4FBD-9D51-44EEE350138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A3F-4FBD-9D51-44EEE350138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A3F-4FBD-9D51-44EEE350138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A3F-4FBD-9D51-44EEE350138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A3F-4FBD-9D51-44EEE350138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A3F-4FBD-9D51-44EEE350138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A3F-4FBD-9D51-44EEE350138D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A3F-4FBD-9D51-44EEE350138D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A3F-4FBD-9D51-44EEE350138D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3A3F-4FBD-9D51-44EEE350138D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3A3F-4FBD-9D51-44EEE350138D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3A3F-4FBD-9D51-44EEE350138D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3A3F-4FBD-9D51-44EEE35013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EE_2022_Charts!$B$26:$B$39</c:f>
              <c:strCache>
                <c:ptCount val="14"/>
                <c:pt idx="0">
                  <c:v>Persistent</c:v>
                </c:pt>
                <c:pt idx="1">
                  <c:v>BYJUS</c:v>
                </c:pt>
                <c:pt idx="2">
                  <c:v>SKOLAR</c:v>
                </c:pt>
                <c:pt idx="3">
                  <c:v>TCS</c:v>
                </c:pt>
                <c:pt idx="4">
                  <c:v>Zoho</c:v>
                </c:pt>
                <c:pt idx="5">
                  <c:v>Wipro</c:v>
                </c:pt>
                <c:pt idx="6">
                  <c:v>IDIGICLOUD Technology</c:v>
                </c:pt>
                <c:pt idx="7">
                  <c:v>High TECHNEXT</c:v>
                </c:pt>
                <c:pt idx="8">
                  <c:v>Adani Enterprises</c:v>
                </c:pt>
                <c:pt idx="9">
                  <c:v>Capgemini</c:v>
                </c:pt>
                <c:pt idx="10">
                  <c:v>Tata Motors</c:v>
                </c:pt>
                <c:pt idx="11">
                  <c:v>Intellipaat</c:v>
                </c:pt>
                <c:pt idx="12">
                  <c:v>Coditas</c:v>
                </c:pt>
                <c:pt idx="13">
                  <c:v>Mindtree</c:v>
                </c:pt>
              </c:strCache>
            </c:strRef>
          </c:cat>
          <c:val>
            <c:numRef>
              <c:f>EE_2022_Charts!$C$26:$C$39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3</c:v>
                </c:pt>
                <c:pt idx="5">
                  <c:v>13</c:v>
                </c:pt>
                <c:pt idx="6">
                  <c:v>2</c:v>
                </c:pt>
                <c:pt idx="7">
                  <c:v>18</c:v>
                </c:pt>
                <c:pt idx="8">
                  <c:v>18</c:v>
                </c:pt>
                <c:pt idx="9">
                  <c:v>13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A3F-4FBD-9D51-44EEE350138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Praful Nandankar</dc:creator>
  <cp:keywords/>
  <dc:description/>
  <cp:lastModifiedBy>Praful Nandankar</cp:lastModifiedBy>
  <cp:revision>3</cp:revision>
  <dcterms:created xsi:type="dcterms:W3CDTF">2022-09-10T12:11:00Z</dcterms:created>
  <dcterms:modified xsi:type="dcterms:W3CDTF">2022-09-10T12:11:00Z</dcterms:modified>
</cp:coreProperties>
</file>